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附件1</w:t>
      </w:r>
    </w:p>
    <w:p>
      <w:pPr>
        <w:pStyle w:val="5"/>
        <w:spacing w:afterLines="100" w:line="720" w:lineRule="atLeast"/>
        <w:ind w:left="0" w:leftChars="0" w:firstLine="0" w:firstLineChars="0"/>
        <w:jc w:val="center"/>
        <w:rPr>
          <w:rFonts w:ascii="宋体" w:hAnsi="宋体" w:eastAsia="宋体" w:cs="宋体"/>
          <w:b/>
          <w:bCs/>
          <w:sz w:val="44"/>
          <w:szCs w:val="44"/>
          <w:lang w:val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zh-CN"/>
        </w:rPr>
        <w:t>火灾事故分级</w:t>
      </w:r>
      <w:bookmarkEnd w:id="0"/>
    </w:p>
    <w:tbl>
      <w:tblPr>
        <w:tblStyle w:val="3"/>
        <w:tblW w:w="13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1"/>
        <w:gridCol w:w="3377"/>
        <w:gridCol w:w="3377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3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特别重大火灾事故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重大火灾事故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较大火灾事故</w:t>
            </w:r>
          </w:p>
        </w:tc>
        <w:tc>
          <w:tcPr>
            <w:tcW w:w="33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一般火灾事故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3381" w:type="dxa"/>
            <w:noWrap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造成30人以上死亡，或者100人以上重伤，或者1亿元以上直接财产损失。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造成10人以上30人以下死亡，或者50人以上100人以下重伤，或者5000万元以上1亿元以下直接财产损失。</w:t>
            </w:r>
          </w:p>
        </w:tc>
        <w:tc>
          <w:tcPr>
            <w:tcW w:w="3377" w:type="dxa"/>
            <w:noWrap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造成3人以上10人以下死亡，或者10人以上50人以下重伤，或者1000万元以上5000万元以下直接财产损失。</w:t>
            </w:r>
          </w:p>
        </w:tc>
        <w:tc>
          <w:tcPr>
            <w:tcW w:w="3384" w:type="dxa"/>
            <w:noWrap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造成3人以下死亡，或者10人以下重伤，或者1000万元以下直接财产损失。</w:t>
            </w:r>
          </w:p>
        </w:tc>
      </w:tr>
    </w:tbl>
    <w:p>
      <w:pPr>
        <w:pStyle w:val="2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注：上述所称“以上”包括本数，“以下”不包括本数。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2IyOGQ5ZjVlZTUyZTMwOGUzNmY2MGVlMTdmMjUifQ=="/>
  </w:docVars>
  <w:rsids>
    <w:rsidRoot w:val="359729B0"/>
    <w:rsid w:val="359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99"/>
    <w:pPr>
      <w:jc w:val="left"/>
    </w:pPr>
    <w:rPr>
      <w:kern w:val="0"/>
      <w:sz w:val="24"/>
    </w:rPr>
  </w:style>
  <w:style w:type="paragraph" w:customStyle="1" w:styleId="5">
    <w:name w:val="正文首行缩进 21"/>
    <w:basedOn w:val="6"/>
    <w:next w:val="2"/>
    <w:qFormat/>
    <w:uiPriority w:val="99"/>
    <w:pPr>
      <w:widowControl/>
      <w:ind w:firstLine="200" w:firstLineChars="200"/>
      <w:jc w:val="left"/>
    </w:pPr>
    <w:rPr>
      <w:rFonts w:cs="Calibri"/>
      <w:kern w:val="0"/>
      <w:sz w:val="24"/>
    </w:rPr>
  </w:style>
  <w:style w:type="paragraph" w:customStyle="1" w:styleId="6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2023-05-26T08:01:00Z</dcterms:created>
  <dc:creator>Administrator</dc:creator>
  <cp:lastModifiedBy>Administrator</cp:lastModifiedBy>
  <dcterms:modified xsi:type="dcterms:W3CDTF">2023-05-26T08:02:51Z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47154516A58D4E3D9AC9309887AD1527_11</vt:lpwstr>
  </property>
</Properties>
</file>