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32" w:lineRule="auto"/>
        <w:jc w:val="center"/>
        <w:rPr>
          <w:rFonts w:ascii="宋体" w:hAnsi="宋体" w:eastAsia="宋体" w:cs="宋体"/>
          <w:b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年保德县桥头镇人民政府</w:t>
      </w:r>
    </w:p>
    <w:p>
      <w:pPr>
        <w:pStyle w:val="4"/>
        <w:widowControl/>
        <w:spacing w:line="432" w:lineRule="auto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信息公开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  <w:t>工作</w:t>
      </w: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根据县政府办公室《关于认真做好政府信息公开工作年报的通知》要求，现将202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年度桥头镇政府信息公开情况报告如下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本报告中所列数据的统计期限自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年1月1日起至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年12月31日止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一、总体情况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年，在县委县政府的正确领导下，桥头镇信息公开工作运行正常，政府信息主动公开、依申请公开、咨询服务工作均顺利开展。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实行政务公开，让人民了解政府的工作，参与政府的决策，监督政府依法行政，完全符合广大人民群众的愿望，是加强基层民主政治建设的重要内容，也是乡镇人大对乡镇政府实行监督的重要载体。我们充分认识到，政务公开工作的成效不能局限于一朝一夕，要使政务公开工作不流于形式，不走过场，必须着眼于建立政务公开长效机制和监督机制，使政务公开成为一种自觉的意识和行为。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镇党委、政府明确要求政务公开工作要本着“规范、明了、方便、实用”的原则。根据这一原则，我们将公开栏等设在群众便于阅览的地方，比如在政府大院内和各站所的办公室前设置了公示栏和公示牌。另外，我们还采用广播、会议、简报等形式将有关政务予以公布。凡涉及组织人事工作的，在镇党委会、镇村两级干部会议上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涉及经济管理工作的，逐级向群众公开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涉及农经的热点、焦点问题，直接公开到户、到人。镇党委、政府还明确要求政务公开必须做到尽快、及时，常年公开、定期公开与随时公开相结合，事前公开与事后公开相结合，对已公开的内容还要注意随时更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643" w:firstLineChars="200"/>
        <w:jc w:val="both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321" w:firstLineChars="1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收到和处理政府信息公开申请情况</w:t>
      </w:r>
    </w:p>
    <w:tbl>
      <w:tblPr>
        <w:tblStyle w:val="5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>
      <w:pPr>
        <w:widowControl/>
        <w:spacing w:line="432" w:lineRule="auto"/>
        <w:jc w:val="both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numPr>
          <w:ilvl w:val="0"/>
          <w:numId w:val="0"/>
        </w:numPr>
        <w:spacing w:line="432" w:lineRule="auto"/>
        <w:ind w:firstLine="321" w:firstLineChars="100"/>
        <w:jc w:val="both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  <w:rPr>
          <w:b/>
          <w:bCs/>
        </w:rPr>
      </w:pPr>
    </w:p>
    <w:p>
      <w:pPr>
        <w:pStyle w:val="4"/>
        <w:widowControl/>
        <w:numPr>
          <w:numId w:val="0"/>
        </w:numPr>
        <w:spacing w:line="432" w:lineRule="auto"/>
        <w:ind w:firstLine="321" w:firstLineChars="1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存在问题：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年，我镇政府信息公开工作在健全机构、完善制度主动公开信息内容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等方面取得了一定的成绩，但公开内容需要进一步深化。现有主动公开的政府信息与公众的需求还存在一些距离，有关决策、规定、规划、计划、方案的草案公开、听取公众意见方面需要进一步加强。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0" w:beforeAutospacing="0" w:after="210" w:afterAutospacing="0" w:line="5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改进情况：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0" w:beforeAutospacing="0" w:after="210" w:afterAutospacing="0" w:line="5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1．深化公开内容。拓展政府信息内容深度，试行对涉及民生、专业性强、公众关注度高的规范性文件、重大决定等政府信息开展相关解读工作，编写配套的解读材料。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0" w:beforeAutospacing="0" w:after="210" w:afterAutospacing="0" w:line="5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2．加强学习培训，提高政府信息公开业务水平。制定年度学习培训规划，每年有重点、有侧重地开展学习培训。通过参加上级举行的培训班、讲座、会议等形式加强工作联络员的学习培训。并且多与上级信息公开部门联系，取得指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暂无其他需要报告的事项。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华文楷体" w:hAnsi="华文楷体" w:eastAsia="华文楷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华文楷体" w:hAnsi="华文楷体" w:eastAsia="华文楷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保德县桥头镇人民政府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852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53"/>
          <w:w w:val="100"/>
          <w:kern w:val="0"/>
          <w:sz w:val="32"/>
          <w:szCs w:val="32"/>
          <w:fitText w:val="3200" w:id="1373586597"/>
          <w:lang w:val="en-US" w:eastAsia="zh-CN"/>
        </w:rPr>
        <w:t>2023年1月12</w:t>
      </w:r>
      <w:r>
        <w:rPr>
          <w:rFonts w:hint="eastAsia" w:ascii="仿宋" w:hAnsi="仿宋" w:eastAsia="仿宋" w:cs="仿宋"/>
          <w:spacing w:val="2"/>
          <w:w w:val="100"/>
          <w:kern w:val="0"/>
          <w:sz w:val="32"/>
          <w:szCs w:val="32"/>
          <w:fitText w:val="3200" w:id="1373586597"/>
          <w:lang w:val="en-US" w:eastAsia="zh-CN"/>
        </w:rPr>
        <w:t>日</w:t>
      </w:r>
    </w:p>
    <w:p>
      <w:pPr>
        <w:jc w:val="both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iMTFmYzdjMTg5OWVmY2IxNjI1ODNhYjZmNThlMDUifQ=="/>
  </w:docVars>
  <w:rsids>
    <w:rsidRoot w:val="005C39CB"/>
    <w:rsid w:val="00383C30"/>
    <w:rsid w:val="00542CC6"/>
    <w:rsid w:val="005C39CB"/>
    <w:rsid w:val="008E5ABA"/>
    <w:rsid w:val="00A75E4F"/>
    <w:rsid w:val="00E53AC8"/>
    <w:rsid w:val="0148015C"/>
    <w:rsid w:val="017F358D"/>
    <w:rsid w:val="0241112E"/>
    <w:rsid w:val="06070659"/>
    <w:rsid w:val="07B40FAC"/>
    <w:rsid w:val="19A64C4A"/>
    <w:rsid w:val="1B454C51"/>
    <w:rsid w:val="2D214B41"/>
    <w:rsid w:val="2D2B3D6C"/>
    <w:rsid w:val="2FF214C7"/>
    <w:rsid w:val="3D0212B6"/>
    <w:rsid w:val="3E1E179F"/>
    <w:rsid w:val="4504461A"/>
    <w:rsid w:val="45933D32"/>
    <w:rsid w:val="489857A5"/>
    <w:rsid w:val="4BDC1E4C"/>
    <w:rsid w:val="4F342975"/>
    <w:rsid w:val="55BE1054"/>
    <w:rsid w:val="5718756F"/>
    <w:rsid w:val="57AA650F"/>
    <w:rsid w:val="58BC6829"/>
    <w:rsid w:val="5B7E2077"/>
    <w:rsid w:val="5B9D2243"/>
    <w:rsid w:val="5D233098"/>
    <w:rsid w:val="5EFF58CB"/>
    <w:rsid w:val="600569D9"/>
    <w:rsid w:val="63732C3E"/>
    <w:rsid w:val="6685561B"/>
    <w:rsid w:val="739D3BA2"/>
    <w:rsid w:val="74AF784E"/>
    <w:rsid w:val="7AEC380A"/>
    <w:rsid w:val="7BA56981"/>
    <w:rsid w:val="7FC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uiPriority w:val="0"/>
  </w:style>
  <w:style w:type="character" w:customStyle="1" w:styleId="11">
    <w:name w:val="font1"/>
    <w:basedOn w:val="6"/>
    <w:qFormat/>
    <w:uiPriority w:val="0"/>
  </w:style>
  <w:style w:type="character" w:customStyle="1" w:styleId="12">
    <w:name w:val="m01"/>
    <w:basedOn w:val="6"/>
    <w:uiPriority w:val="0"/>
  </w:style>
  <w:style w:type="character" w:customStyle="1" w:styleId="13">
    <w:name w:val="m011"/>
    <w:basedOn w:val="6"/>
    <w:qFormat/>
    <w:uiPriority w:val="0"/>
  </w:style>
  <w:style w:type="character" w:customStyle="1" w:styleId="1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qFormat/>
    <w:uiPriority w:val="0"/>
    <w:rPr>
      <w:color w:val="6A6A6A"/>
      <w:u w:val="single"/>
    </w:rPr>
  </w:style>
  <w:style w:type="character" w:customStyle="1" w:styleId="16">
    <w:name w:val="dates"/>
    <w:basedOn w:val="6"/>
    <w:qFormat/>
    <w:uiPriority w:val="0"/>
  </w:style>
  <w:style w:type="character" w:customStyle="1" w:styleId="17">
    <w:name w:val="hover15"/>
    <w:basedOn w:val="6"/>
    <w:qFormat/>
    <w:uiPriority w:val="0"/>
    <w:rPr>
      <w:color w:val="015293"/>
    </w:rPr>
  </w:style>
  <w:style w:type="character" w:customStyle="1" w:styleId="18">
    <w:name w:val="bg02"/>
    <w:basedOn w:val="6"/>
    <w:qFormat/>
    <w:uiPriority w:val="0"/>
  </w:style>
  <w:style w:type="character" w:customStyle="1" w:styleId="19">
    <w:name w:val="bg01"/>
    <w:basedOn w:val="6"/>
    <w:qFormat/>
    <w:uiPriority w:val="0"/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uiPriority w:val="0"/>
    <w:rPr>
      <w:color w:val="FFFDF4"/>
      <w:shd w:val="clear" w:color="auto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1821</Words>
  <Characters>1856</Characters>
  <Lines>15</Lines>
  <Paragraphs>4</Paragraphs>
  <TotalTime>5</TotalTime>
  <ScaleCrop>false</ScaleCrop>
  <LinksUpToDate>false</LinksUpToDate>
  <CharactersWithSpaces>2031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2022-01-31T10:13:00Z</dcterms:created>
  <dc:creator>Administrator</dc:creator>
  <cp:lastModifiedBy>Administrator</cp:lastModifiedBy>
  <cp:lastPrinted>2023-01-12T09:54:00Z</cp:lastPrinted>
  <dcterms:modified xsi:type="dcterms:W3CDTF">2023-01-13T09:55:56Z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1BCB185E37F64FA08369180084BEB02A</vt:lpwstr>
  </property>
</Properties>
</file>