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附件2:</w:t>
      </w:r>
    </w:p>
    <w:p>
      <w:pPr>
        <w:shd w:val="solid" w:color="FFFFFF" w:fill="auto"/>
        <w:snapToGrid w:val="0"/>
        <w:spacing w:line="600" w:lineRule="exact"/>
        <w:jc w:val="center"/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  <w:t>农村集体聚餐、农村家宴申报备案表</w:t>
      </w:r>
    </w:p>
    <w:bookmarkEnd w:id="0"/>
    <w:tbl>
      <w:tblPr>
        <w:tblStyle w:val="4"/>
        <w:tblpPr w:leftFromText="180" w:rightFromText="180" w:vertAnchor="text" w:horzAnchor="page" w:tblpXSpec="center" w:tblpY="31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226"/>
        <w:gridCol w:w="1433"/>
        <w:gridCol w:w="1426"/>
        <w:gridCol w:w="142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聚餐事由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每餐人数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进餐时间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承办者姓名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采购的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原食材</w:t>
            </w:r>
          </w:p>
        </w:tc>
        <w:tc>
          <w:tcPr>
            <w:tcW w:w="6938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协管员审核意见</w:t>
            </w:r>
          </w:p>
        </w:tc>
        <w:tc>
          <w:tcPr>
            <w:tcW w:w="6938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 xml:space="preserve">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村委会审核意见</w:t>
            </w:r>
          </w:p>
        </w:tc>
        <w:tc>
          <w:tcPr>
            <w:tcW w:w="6938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乡政府报备建议</w:t>
            </w:r>
          </w:p>
        </w:tc>
        <w:tc>
          <w:tcPr>
            <w:tcW w:w="6938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 xml:space="preserve">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县食品安全机构报备建议</w:t>
            </w:r>
          </w:p>
        </w:tc>
        <w:tc>
          <w:tcPr>
            <w:tcW w:w="6938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 xml:space="preserve">                         年    月   日</w:t>
            </w:r>
          </w:p>
        </w:tc>
      </w:tr>
    </w:tbl>
    <w:p>
      <w:pPr>
        <w:rPr>
          <w:rFonts w:hint="default" w:ascii="Times New Roman" w:hAnsi="Times New Roman" w:cs="Times New Roman"/>
          <w:color w:val="FF000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2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</w:rPr>
        <w:t>备注：就餐人数在100人以下的聚餐活动，本村（社区）食品安全协管员向村（居）委会报告备案并进行现场指导；就餐人数101人至200人的，本村（社区）村（居）委会向所在乡镇（街道）政府报备，乡镇（街道）政府通知驻地食品安全监督管理机构派人进行现场指导；就餐人数在201人以上的，本村（社区）村（居）委会向所在乡镇（街道）政府食品安全监督管理机构报告，乡镇（街道）政府向所在县政府食品安全监督管理机构报告，由县食品安全监督管理机构备案并组织进行现场指导。（各地可根据实际情况进行调整与修改）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47DC"/>
    <w:rsid w:val="5B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2021-11-26T09:44:00Z</dcterms:created>
  <dc:creator>Administrator</dc:creator>
  <cp:lastModifiedBy>Administrator</cp:lastModifiedBy>
  <dcterms:modified xsi:type="dcterms:W3CDTF">2021-11-26T09:44:35Z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63BBCE680A2D4AA1854FBB020F6AAD94</vt:lpwstr>
  </property>
</Properties>
</file>