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0"/>
        <w:rPr>
          <w:rFonts w:ascii="Times New Roman" w:eastAsia="楷体_GB2312" w:hAnsi="Times New Roman"/>
        </w:rPr>
      </w:pPr>
      <w:r>
        <w:rPr>
          <w:rFonts w:ascii="Times New Roman" w:eastAsia="黑体" w:hAnsi="Times New Roman"/>
        </w:rPr>
        <w:t>附件</w:t>
      </w:r>
      <w:r>
        <w:rPr>
          <w:rFonts w:ascii="Times New Roman" w:eastAsia="黑体" w:hAnsi="Times New Roman"/>
        </w:rPr>
        <w:t>3</w:t>
      </w: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0"/>
        <w:rPr>
          <w:rFonts w:ascii="Times New Roman" w:eastAsia="楷体_GB2312" w:hAnsi="Times New Roman"/>
        </w:rPr>
      </w:pP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0"/>
        <w:jc w:val="center"/>
        <w:rPr>
          <w:rFonts w:ascii="Times New Roman" w:eastAsia="楷体_GB2312" w:hAnsi="Times New Roman"/>
        </w:rPr>
      </w:pPr>
      <w:r>
        <w:rPr>
          <w:rFonts w:ascii="Times New Roman" w:eastAsia="方正小标宋简体" w:hAnsi="Times New Roman"/>
          <w:sz w:val="44"/>
          <w:szCs w:val="44"/>
          <w:u w:val="single"/>
        </w:rPr>
        <w:t xml:space="preserve">      </w:t>
      </w:r>
      <w:r>
        <w:rPr>
          <w:rFonts w:ascii="Times New Roman" w:eastAsia="方正小标宋简体" w:hAnsi="Times New Roman"/>
          <w:sz w:val="44"/>
          <w:szCs w:val="44"/>
        </w:rPr>
        <w:t>乡（镇）</w:t>
      </w:r>
      <w:r>
        <w:rPr>
          <w:rFonts w:ascii="Times New Roman" w:eastAsia="方正小标宋简体" w:hAnsi="Times New Roman"/>
          <w:sz w:val="44"/>
          <w:szCs w:val="44"/>
          <w:u w:val="single"/>
        </w:rPr>
        <w:t xml:space="preserve">      </w:t>
      </w:r>
      <w:r>
        <w:rPr>
          <w:rFonts w:ascii="Times New Roman" w:eastAsia="方正小标宋简体" w:hAnsi="Times New Roman"/>
          <w:sz w:val="44"/>
          <w:szCs w:val="44"/>
        </w:rPr>
        <w:t>村农户改厕知情同意书</w:t>
      </w: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0"/>
        <w:rPr>
          <w:rFonts w:ascii="Times New Roman" w:eastAsia="楷体_GB2312" w:hAnsi="Times New Roman"/>
        </w:rPr>
      </w:pP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="640"/>
        <w:rPr>
          <w:rFonts w:ascii="Times New Roman" w:eastAsia="楷体_GB2312" w:hAnsi="Times New Roman"/>
        </w:rPr>
      </w:pPr>
      <w:r>
        <w:rPr>
          <w:rFonts w:ascii="Times New Roman" w:eastAsia="黑体" w:hAnsi="Times New Roman"/>
        </w:rPr>
        <w:t>一、农户需知</w:t>
      </w: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1</w:t>
      </w:r>
      <w:r>
        <w:rPr>
          <w:rFonts w:ascii="Times New Roman" w:eastAsia="仿宋_GB2312" w:hAnsi="Times New Roman"/>
        </w:rPr>
        <w:t>、农村改厕工作为政府倡导工作，在农户自愿的前提下实施改造，可</w:t>
      </w:r>
      <w:r>
        <w:rPr>
          <w:rFonts w:ascii="Times New Roman" w:eastAsia="仿宋_GB2312" w:hAnsi="Times New Roman"/>
          <w:bCs/>
          <w:spacing w:val="6"/>
        </w:rPr>
        <w:t>在《山西省农村户厕建设规范》内自主选择改厕类型和模式</w:t>
      </w:r>
      <w:r>
        <w:rPr>
          <w:rFonts w:ascii="Times New Roman" w:eastAsia="仿宋_GB2312" w:hAnsi="Times New Roman"/>
        </w:rPr>
        <w:t>。</w:t>
      </w: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</w:t>
      </w:r>
      <w:r>
        <w:rPr>
          <w:rFonts w:ascii="Times New Roman" w:eastAsia="仿宋_GB2312" w:hAnsi="Times New Roman"/>
        </w:rPr>
        <w:t>、改厕期间的</w:t>
      </w:r>
      <w:r>
        <w:rPr>
          <w:rFonts w:ascii="Times New Roman" w:eastAsia="仿宋_GB2312" w:hAnsi="Times New Roman"/>
          <w:bCs/>
          <w:spacing w:val="6"/>
        </w:rPr>
        <w:t>“</w:t>
      </w:r>
      <w:r>
        <w:rPr>
          <w:rFonts w:ascii="Times New Roman" w:eastAsia="仿宋_GB2312" w:hAnsi="Times New Roman"/>
          <w:bCs/>
          <w:spacing w:val="6"/>
        </w:rPr>
        <w:t>小工</w:t>
      </w:r>
      <w:r>
        <w:rPr>
          <w:rFonts w:ascii="Times New Roman" w:eastAsia="仿宋_GB2312" w:hAnsi="Times New Roman"/>
          <w:bCs/>
          <w:spacing w:val="6"/>
        </w:rPr>
        <w:t>”</w:t>
      </w:r>
      <w:r>
        <w:rPr>
          <w:rFonts w:ascii="Times New Roman" w:eastAsia="仿宋_GB2312" w:hAnsi="Times New Roman"/>
        </w:rPr>
        <w:t>（选址、平场地及用水、用电等费用）</w:t>
      </w:r>
      <w:r>
        <w:rPr>
          <w:rFonts w:ascii="Times New Roman" w:eastAsia="仿宋_GB2312" w:hAnsi="Times New Roman"/>
          <w:bCs/>
          <w:spacing w:val="6"/>
        </w:rPr>
        <w:t>由农户承担，</w:t>
      </w:r>
      <w:r>
        <w:rPr>
          <w:rFonts w:ascii="Times New Roman" w:eastAsia="仿宋_GB2312" w:hAnsi="Times New Roman"/>
          <w:bCs/>
          <w:spacing w:val="6"/>
        </w:rPr>
        <w:t>“</w:t>
      </w:r>
      <w:r>
        <w:rPr>
          <w:rFonts w:ascii="Times New Roman" w:eastAsia="仿宋_GB2312" w:hAnsi="Times New Roman"/>
          <w:bCs/>
          <w:spacing w:val="6"/>
        </w:rPr>
        <w:t>大工</w:t>
      </w:r>
      <w:r>
        <w:rPr>
          <w:rFonts w:ascii="Times New Roman" w:eastAsia="仿宋_GB2312" w:hAnsi="Times New Roman"/>
          <w:bCs/>
          <w:spacing w:val="6"/>
        </w:rPr>
        <w:t>”</w:t>
      </w:r>
      <w:r>
        <w:rPr>
          <w:rFonts w:ascii="Times New Roman" w:eastAsia="仿宋_GB2312" w:hAnsi="Times New Roman"/>
          <w:bCs/>
          <w:spacing w:val="6"/>
        </w:rPr>
        <w:t>（用料和工人工资等）由政府出钱，无劳力的农户改厕由村内组建的党员志愿队义务帮助完成。</w:t>
      </w: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640"/>
        <w:rPr>
          <w:rFonts w:ascii="Times New Roman" w:eastAsia="仿宋_GB2312" w:hAnsi="Times New Roman"/>
          <w:bCs/>
          <w:spacing w:val="6"/>
        </w:rPr>
      </w:pPr>
      <w:r>
        <w:rPr>
          <w:rFonts w:ascii="Times New Roman" w:eastAsia="楷体_GB2312" w:hAnsi="Times New Roman"/>
        </w:rPr>
        <w:t>3</w:t>
      </w:r>
      <w:r>
        <w:rPr>
          <w:rFonts w:ascii="Times New Roman" w:eastAsia="楷体_GB2312" w:hAnsi="Times New Roman"/>
        </w:rPr>
        <w:t>、</w:t>
      </w:r>
      <w:r>
        <w:rPr>
          <w:rFonts w:ascii="Times New Roman" w:eastAsia="仿宋_GB2312" w:hAnsi="Times New Roman"/>
          <w:bCs/>
          <w:spacing w:val="6"/>
        </w:rPr>
        <w:t>农村改厕坚持</w:t>
      </w:r>
      <w:r>
        <w:rPr>
          <w:rFonts w:ascii="Times New Roman" w:eastAsia="仿宋_GB2312" w:hAnsi="Times New Roman"/>
          <w:bCs/>
          <w:spacing w:val="6"/>
        </w:rPr>
        <w:t>“</w:t>
      </w:r>
      <w:r>
        <w:rPr>
          <w:rFonts w:ascii="Times New Roman" w:eastAsia="仿宋_GB2312" w:hAnsi="Times New Roman"/>
          <w:bCs/>
          <w:spacing w:val="6"/>
        </w:rPr>
        <w:t>为用而建</w:t>
      </w:r>
      <w:r>
        <w:rPr>
          <w:rFonts w:ascii="Times New Roman" w:eastAsia="仿宋_GB2312" w:hAnsi="Times New Roman"/>
          <w:bCs/>
          <w:spacing w:val="6"/>
        </w:rPr>
        <w:t>”</w:t>
      </w:r>
      <w:r>
        <w:rPr>
          <w:rFonts w:ascii="Times New Roman" w:eastAsia="仿宋_GB2312" w:hAnsi="Times New Roman"/>
          <w:bCs/>
          <w:spacing w:val="6"/>
        </w:rPr>
        <w:t>的原则，改厕完成后，原有旱厕原则上由农户无条件拆除。</w:t>
      </w: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640"/>
        <w:rPr>
          <w:rFonts w:ascii="Times New Roman" w:eastAsia="仿宋_GB2312" w:hAnsi="Times New Roman"/>
          <w:bCs/>
          <w:spacing w:val="6"/>
        </w:rPr>
      </w:pPr>
      <w:r>
        <w:rPr>
          <w:rFonts w:ascii="Times New Roman" w:eastAsia="黑体" w:hAnsi="Times New Roman"/>
          <w:bCs/>
          <w:spacing w:val="6"/>
        </w:rPr>
        <w:t>二、知情同意</w:t>
      </w: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我是</w:t>
      </w:r>
      <w:r>
        <w:rPr>
          <w:rFonts w:ascii="Times New Roman" w:eastAsia="仿宋_GB2312" w:hAnsi="Times New Roman"/>
          <w:u w:val="single"/>
        </w:rPr>
        <w:t xml:space="preserve">              </w:t>
      </w:r>
      <w:r>
        <w:rPr>
          <w:rFonts w:ascii="Times New Roman" w:eastAsia="仿宋_GB2312" w:hAnsi="Times New Roman"/>
        </w:rPr>
        <w:t>，本人自愿同意开展改厕工作，了解农户需知内容，选择</w:t>
      </w:r>
      <w:r>
        <w:rPr>
          <w:rFonts w:ascii="Times New Roman" w:eastAsia="仿宋_GB2312" w:hAnsi="Times New Roman"/>
          <w:u w:val="single"/>
        </w:rPr>
        <w:t xml:space="preserve">                     </w:t>
      </w:r>
      <w:r>
        <w:rPr>
          <w:rFonts w:ascii="Times New Roman" w:eastAsia="仿宋_GB2312" w:hAnsi="Times New Roman"/>
        </w:rPr>
        <w:t>式改厕类型，同意政府帮助改厕，并将此知情同意书作为改厕申请书。</w:t>
      </w: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640"/>
        <w:rPr>
          <w:rFonts w:ascii="Times New Roman" w:eastAsia="仿宋_GB2312" w:hAnsi="Times New Roman"/>
        </w:rPr>
      </w:pP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640"/>
        <w:rPr>
          <w:rFonts w:ascii="Times New Roman" w:eastAsia="楷体_GB2312" w:hAnsi="Times New Roman"/>
        </w:rPr>
      </w:pPr>
      <w:r>
        <w:rPr>
          <w:rFonts w:ascii="Times New Roman" w:eastAsia="仿宋_GB2312" w:hAnsi="Times New Roman"/>
        </w:rPr>
        <w:t>知情农户（签字按手印）：</w:t>
      </w: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0" w:firstLine="0"/>
        <w:rPr>
          <w:rFonts w:ascii="Times New Roman" w:eastAsia="楷体_GB2312" w:hAnsi="Times New Roman"/>
        </w:rPr>
      </w:pPr>
      <w:r>
        <w:rPr>
          <w:rFonts w:ascii="Times New Roman" w:eastAsia="楷体_GB2312" w:hAnsi="Times New Roman"/>
        </w:rPr>
        <w:t xml:space="preserve">                             </w:t>
      </w:r>
    </w:p>
    <w:p w:rsidR="00852C0B" w:rsidRDefault="00852C0B" w:rsidP="00852C0B">
      <w:pPr>
        <w:pStyle w:val="2"/>
        <w:adjustRightInd w:val="0"/>
        <w:snapToGrid w:val="0"/>
        <w:spacing w:after="0" w:line="600" w:lineRule="exact"/>
        <w:ind w:leftChars="0" w:left="0" w:firstLineChars="1400" w:firstLine="4480"/>
        <w:rPr>
          <w:rFonts w:ascii="Times New Roman" w:eastAsia="楷体_GB2312" w:hAnsi="Times New Roman"/>
        </w:rPr>
      </w:pPr>
      <w:r>
        <w:rPr>
          <w:rFonts w:ascii="Times New Roman" w:eastAsia="楷体_GB2312" w:hAnsi="Times New Roman"/>
        </w:rPr>
        <w:t>2019</w:t>
      </w:r>
      <w:r>
        <w:rPr>
          <w:rFonts w:ascii="Times New Roman" w:eastAsia="楷体_GB2312" w:hAnsi="Times New Roman"/>
        </w:rPr>
        <w:t>年</w:t>
      </w:r>
      <w:r>
        <w:rPr>
          <w:rFonts w:ascii="Times New Roman" w:eastAsia="楷体_GB2312" w:hAnsi="Times New Roman"/>
          <w:u w:val="single"/>
        </w:rPr>
        <w:t xml:space="preserve">    </w:t>
      </w:r>
      <w:r>
        <w:rPr>
          <w:rFonts w:ascii="Times New Roman" w:eastAsia="楷体_GB2312" w:hAnsi="Times New Roman"/>
        </w:rPr>
        <w:t>月</w:t>
      </w:r>
      <w:r>
        <w:rPr>
          <w:rFonts w:ascii="Times New Roman" w:eastAsia="楷体_GB2312" w:hAnsi="Times New Roman"/>
          <w:u w:val="single"/>
        </w:rPr>
        <w:t xml:space="preserve">    </w:t>
      </w:r>
      <w:r>
        <w:rPr>
          <w:rFonts w:ascii="Times New Roman" w:eastAsia="楷体_GB2312" w:hAnsi="Times New Roman"/>
        </w:rPr>
        <w:t>日</w:t>
      </w:r>
    </w:p>
    <w:p w:rsidR="0082221C" w:rsidRDefault="0082221C"/>
    <w:sectPr w:rsidR="0082221C">
      <w:footerReference w:type="default" r:id="rId6"/>
      <w:pgSz w:w="11906" w:h="16838"/>
      <w:pgMar w:top="1984" w:right="1587" w:bottom="1587" w:left="1587" w:header="851" w:footer="992" w:gutter="0"/>
      <w:pgNumType w:fmt="numberInDash" w:start="9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1C" w:rsidRDefault="0082221C" w:rsidP="00852C0B">
      <w:r>
        <w:separator/>
      </w:r>
    </w:p>
  </w:endnote>
  <w:endnote w:type="continuationSeparator" w:id="1">
    <w:p w:rsidR="0082221C" w:rsidRDefault="0082221C" w:rsidP="0085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221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82221C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852C0B" w:rsidRPr="00852C0B">
                  <w:rPr>
                    <w:rFonts w:ascii="Times New Roman" w:hAnsi="Times New Roman"/>
                    <w:noProof/>
                    <w:sz w:val="28"/>
                    <w:szCs w:val="28"/>
                  </w:rPr>
                  <w:t>- 9 -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1C" w:rsidRDefault="0082221C" w:rsidP="00852C0B">
      <w:r>
        <w:separator/>
      </w:r>
    </w:p>
  </w:footnote>
  <w:footnote w:type="continuationSeparator" w:id="1">
    <w:p w:rsidR="0082221C" w:rsidRDefault="0082221C" w:rsidP="00852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C0B"/>
    <w:rsid w:val="0082221C"/>
    <w:rsid w:val="0085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C0B"/>
    <w:rPr>
      <w:sz w:val="18"/>
      <w:szCs w:val="18"/>
    </w:rPr>
  </w:style>
  <w:style w:type="paragraph" w:styleId="a4">
    <w:name w:val="footer"/>
    <w:basedOn w:val="a"/>
    <w:link w:val="Char0"/>
    <w:unhideWhenUsed/>
    <w:rsid w:val="00852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2C0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52C0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52C0B"/>
  </w:style>
  <w:style w:type="paragraph" w:styleId="2">
    <w:name w:val="Body Text First Indent 2"/>
    <w:basedOn w:val="a5"/>
    <w:link w:val="2Char"/>
    <w:unhideWhenUsed/>
    <w:rsid w:val="00852C0B"/>
    <w:pPr>
      <w:widowControl/>
      <w:spacing w:line="357" w:lineRule="atLeast"/>
      <w:ind w:firstLineChars="200" w:firstLine="420"/>
      <w:textAlignment w:val="baseline"/>
    </w:pPr>
    <w:rPr>
      <w:rFonts w:ascii="Calibri" w:eastAsia="宋体" w:hAnsi="Calibri" w:cs="Times New Roman"/>
      <w:kern w:val="0"/>
      <w:sz w:val="32"/>
      <w:szCs w:val="32"/>
    </w:rPr>
  </w:style>
  <w:style w:type="character" w:customStyle="1" w:styleId="2Char">
    <w:name w:val="正文首行缩进 2 Char"/>
    <w:basedOn w:val="Char1"/>
    <w:link w:val="2"/>
    <w:rsid w:val="00852C0B"/>
    <w:rPr>
      <w:rFonts w:ascii="Calibri" w:eastAsia="宋体" w:hAnsi="Calibri" w:cs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2019-06-13T09:48:00Z</dcterms:created>
  <dcterms:modified xsi:type="dcterms:W3CDTF">2019-06-13T09:49:00Z</dcterms:modified>
</cp:coreProperties>
</file>